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Colors and Fabrics of Indian Attire</w:t>
      </w:r>
    </w:p>
    <w:p>
      <w:r>
        <w:t>Traditional Indian clothing varies widely across regions, influenced by climate, culture, and history. Women commonly wear sarees, lehengas, or salwar kameez, each adorned with intricate embroidery, patterns, and vibrant colors. Men often wear kurta-pajama, dhoti, or sherwani for formal occasions. Fabrics such as silk, cotton, and wool are widely used, with special varieties like Banarasi silk, Pashmina, and Khadi representing regional craftsmanship. Jewelry, turbans, and accessories complement traditional attire, often reflecting social status, religion, and personal taste. Indian clothing is not just about aesthetics but also carries deep cultural meanings, showcasing identity, tradition, and artistry passed down through generations.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